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008" w:rsidRDefault="00AC4008" w:rsidP="00AC4008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A72C472" wp14:editId="3FE711DF">
            <wp:simplePos x="0" y="0"/>
            <wp:positionH relativeFrom="column">
              <wp:posOffset>-418953</wp:posOffset>
            </wp:positionH>
            <wp:positionV relativeFrom="paragraph">
              <wp:posOffset>-235341</wp:posOffset>
            </wp:positionV>
            <wp:extent cx="1440815" cy="1440815"/>
            <wp:effectExtent l="0" t="0" r="6985" b="6985"/>
            <wp:wrapTight wrapText="bothSides">
              <wp:wrapPolygon edited="0">
                <wp:start x="0" y="0"/>
                <wp:lineTo x="0" y="21419"/>
                <wp:lineTo x="21419" y="21419"/>
                <wp:lineTo x="21419" y="0"/>
                <wp:lineTo x="0" y="0"/>
              </wp:wrapPolygon>
            </wp:wrapTight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4008" w:rsidRDefault="00AC4008" w:rsidP="00B07A0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Открытое акционерное общество «Якутская топливно-</w:t>
      </w:r>
      <w:r w:rsidR="00B07A0D">
        <w:rPr>
          <w:b/>
          <w:sz w:val="22"/>
          <w:szCs w:val="22"/>
        </w:rPr>
        <w:t xml:space="preserve">энергетическая </w:t>
      </w:r>
      <w:r>
        <w:rPr>
          <w:b/>
          <w:sz w:val="22"/>
          <w:szCs w:val="22"/>
        </w:rPr>
        <w:t>компания»</w:t>
      </w:r>
    </w:p>
    <w:p w:rsidR="00AC4008" w:rsidRDefault="00AC4008" w:rsidP="00AC400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AC4008" w:rsidTr="00377F0C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08" w:rsidRDefault="00AC4008" w:rsidP="00377F0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AC4008" w:rsidTr="00377F0C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08" w:rsidRDefault="00AC4008" w:rsidP="00377F0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008" w:rsidRDefault="00AC4008" w:rsidP="00377F0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008" w:rsidRDefault="00AC4008" w:rsidP="00377F0C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AC4008" w:rsidRDefault="00AC4008" w:rsidP="00AC4008">
      <w:pPr>
        <w:jc w:val="center"/>
        <w:rPr>
          <w:b/>
          <w:sz w:val="22"/>
          <w:szCs w:val="22"/>
        </w:rPr>
      </w:pPr>
    </w:p>
    <w:p w:rsidR="00AC4008" w:rsidRDefault="00AC4008" w:rsidP="00AC4008">
      <w:pPr>
        <w:jc w:val="center"/>
        <w:rPr>
          <w:b/>
          <w:sz w:val="22"/>
          <w:szCs w:val="22"/>
        </w:rPr>
      </w:pPr>
    </w:p>
    <w:p w:rsidR="00AC4008" w:rsidRDefault="00AC4008" w:rsidP="00AC4008">
      <w:pPr>
        <w:jc w:val="center"/>
        <w:rPr>
          <w:b/>
          <w:sz w:val="22"/>
          <w:szCs w:val="22"/>
        </w:rPr>
      </w:pPr>
    </w:p>
    <w:p w:rsidR="00AC4008" w:rsidRDefault="00AC4008" w:rsidP="00AC400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AC4008" w:rsidRDefault="00AC4008" w:rsidP="00AC400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529"/>
      </w:tblGrid>
      <w:tr w:rsidR="00AC4008" w:rsidTr="00E91649">
        <w:trPr>
          <w:trHeight w:val="34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08" w:rsidRDefault="00AC4008" w:rsidP="00377F0C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4008" w:rsidRPr="00B07A0D" w:rsidRDefault="007968B1" w:rsidP="00C74252">
            <w:pPr>
              <w:autoSpaceDE w:val="0"/>
              <w:autoSpaceDN w:val="0"/>
              <w:ind w:firstLine="34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АЗС №5</w:t>
            </w:r>
          </w:p>
        </w:tc>
      </w:tr>
      <w:tr w:rsidR="00AC4008" w:rsidTr="00E91649">
        <w:trPr>
          <w:trHeight w:val="3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08" w:rsidRDefault="00AC4008" w:rsidP="00377F0C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4008" w:rsidRDefault="00012B36" w:rsidP="00786DB1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Малышев А.Н.</w:t>
            </w:r>
          </w:p>
        </w:tc>
      </w:tr>
      <w:tr w:rsidR="00AC4008" w:rsidTr="00E91649">
        <w:trPr>
          <w:trHeight w:val="34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08" w:rsidRDefault="00AC4008" w:rsidP="00377F0C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4008" w:rsidRDefault="00AC4008" w:rsidP="00377F0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C4008" w:rsidTr="00E91649">
        <w:trPr>
          <w:trHeight w:val="34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4008" w:rsidRDefault="00AC4008" w:rsidP="00377F0C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4008" w:rsidRDefault="00AC4008" w:rsidP="00377F0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AC4008" w:rsidRPr="002F33D1" w:rsidRDefault="00AC4008" w:rsidP="00AC4008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AC4008" w:rsidTr="00377F0C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Default="00AC4008" w:rsidP="00377F0C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AC4008" w:rsidTr="00377F0C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AC4008" w:rsidRDefault="00AC4008" w:rsidP="00AC4008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49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664"/>
        <w:gridCol w:w="2127"/>
      </w:tblGrid>
      <w:tr w:rsidR="00AC4008" w:rsidTr="00AC4008">
        <w:trPr>
          <w:trHeight w:val="391"/>
        </w:trPr>
        <w:tc>
          <w:tcPr>
            <w:tcW w:w="707" w:type="dxa"/>
            <w:vAlign w:val="center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664" w:type="dxa"/>
            <w:vAlign w:val="center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127" w:type="dxa"/>
            <w:vAlign w:val="center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AC4008" w:rsidTr="00AC4008">
        <w:trPr>
          <w:trHeight w:val="178"/>
        </w:trPr>
        <w:tc>
          <w:tcPr>
            <w:tcW w:w="707" w:type="dxa"/>
            <w:vAlign w:val="bottom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64" w:type="dxa"/>
            <w:vAlign w:val="bottom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  <w:vAlign w:val="bottom"/>
          </w:tcPr>
          <w:p w:rsidR="00AC4008" w:rsidRDefault="00AC4008" w:rsidP="00377F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AC4008" w:rsidTr="00691459">
        <w:trPr>
          <w:trHeight w:val="499"/>
        </w:trPr>
        <w:tc>
          <w:tcPr>
            <w:tcW w:w="707" w:type="dxa"/>
            <w:vAlign w:val="center"/>
          </w:tcPr>
          <w:p w:rsidR="00691459" w:rsidRDefault="00AC4008" w:rsidP="003F15D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664" w:type="dxa"/>
            <w:vAlign w:val="center"/>
          </w:tcPr>
          <w:p w:rsidR="00691459" w:rsidRPr="00894CC6" w:rsidRDefault="00B153FA" w:rsidP="006E4CB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bookmarkStart w:id="0" w:name="_GoBack"/>
            <w:r>
              <w:rPr>
                <w:i/>
                <w:sz w:val="22"/>
                <w:szCs w:val="22"/>
              </w:rPr>
              <w:t xml:space="preserve">Устройство туалета в </w:t>
            </w:r>
            <w:proofErr w:type="gramStart"/>
            <w:r>
              <w:rPr>
                <w:i/>
                <w:sz w:val="22"/>
                <w:szCs w:val="22"/>
              </w:rPr>
              <w:t>операторной</w:t>
            </w:r>
            <w:bookmarkEnd w:id="0"/>
            <w:proofErr w:type="gramEnd"/>
          </w:p>
        </w:tc>
        <w:tc>
          <w:tcPr>
            <w:tcW w:w="2127" w:type="dxa"/>
            <w:vAlign w:val="center"/>
          </w:tcPr>
          <w:p w:rsidR="00691459" w:rsidRDefault="00691459" w:rsidP="003F15D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AC4008" w:rsidRPr="00362FD6" w:rsidRDefault="00AC4008" w:rsidP="00AC4008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>. Ведомость объемов работ необходимых для проведения ремонта: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5415"/>
        <w:gridCol w:w="992"/>
        <w:gridCol w:w="993"/>
        <w:gridCol w:w="1666"/>
      </w:tblGrid>
      <w:tr w:rsidR="00AC4008" w:rsidRPr="006313D9" w:rsidTr="00B153FA">
        <w:tc>
          <w:tcPr>
            <w:tcW w:w="505" w:type="dxa"/>
            <w:shd w:val="clear" w:color="auto" w:fill="auto"/>
            <w:vAlign w:val="center"/>
          </w:tcPr>
          <w:p w:rsidR="00AC4008" w:rsidRPr="006313D9" w:rsidRDefault="00AC4008" w:rsidP="00377F0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313D9">
              <w:rPr>
                <w:sz w:val="20"/>
                <w:szCs w:val="20"/>
              </w:rPr>
              <w:t xml:space="preserve">№ </w:t>
            </w:r>
            <w:proofErr w:type="gramStart"/>
            <w:r w:rsidRPr="006313D9">
              <w:rPr>
                <w:sz w:val="20"/>
                <w:szCs w:val="20"/>
              </w:rPr>
              <w:t>п</w:t>
            </w:r>
            <w:proofErr w:type="gramEnd"/>
            <w:r w:rsidRPr="006313D9">
              <w:rPr>
                <w:sz w:val="20"/>
                <w:szCs w:val="20"/>
              </w:rPr>
              <w:t>/п</w:t>
            </w:r>
          </w:p>
        </w:tc>
        <w:tc>
          <w:tcPr>
            <w:tcW w:w="5415" w:type="dxa"/>
            <w:shd w:val="clear" w:color="auto" w:fill="auto"/>
            <w:vAlign w:val="center"/>
          </w:tcPr>
          <w:p w:rsidR="00AC4008" w:rsidRPr="006313D9" w:rsidRDefault="00AC4008" w:rsidP="00377F0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313D9">
              <w:rPr>
                <w:sz w:val="20"/>
                <w:szCs w:val="20"/>
              </w:rPr>
              <w:t>Наименование работ и объемов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4008" w:rsidRPr="00AC542F" w:rsidRDefault="00AC4008" w:rsidP="00377F0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C542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C4008" w:rsidRPr="006313D9" w:rsidRDefault="00AC4008" w:rsidP="00377F0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313D9">
              <w:rPr>
                <w:sz w:val="20"/>
                <w:szCs w:val="20"/>
              </w:rPr>
              <w:t>Объем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AC4008" w:rsidRPr="006313D9" w:rsidRDefault="00AC4008" w:rsidP="00377F0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313D9">
              <w:rPr>
                <w:sz w:val="20"/>
                <w:szCs w:val="20"/>
              </w:rPr>
              <w:t>Примечания</w:t>
            </w: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 xml:space="preserve">Устройство перегородок высотой до 3 м в общественных зданиях с двусторонней обшивкой гипсокартонными листами или </w:t>
            </w:r>
            <w:proofErr w:type="spellStart"/>
            <w:r w:rsidRPr="00B153FA">
              <w:rPr>
                <w:i/>
                <w:sz w:val="22"/>
                <w:szCs w:val="22"/>
              </w:rPr>
              <w:t>гипсоволокнистыми</w:t>
            </w:r>
            <w:proofErr w:type="spellEnd"/>
            <w:r w:rsidRPr="00B153FA">
              <w:rPr>
                <w:i/>
                <w:sz w:val="22"/>
                <w:szCs w:val="22"/>
              </w:rPr>
              <w:t xml:space="preserve"> плитами в один слой без изоляции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B153F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100 м</w:t>
            </w:r>
            <w:proofErr w:type="gramStart"/>
            <w:r w:rsidRPr="00B153FA">
              <w:rPr>
                <w:i/>
                <w:sz w:val="22"/>
                <w:szCs w:val="22"/>
              </w:rPr>
              <w:t>2</w:t>
            </w:r>
            <w:proofErr w:type="gramEnd"/>
            <w:r w:rsidRPr="00B153FA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0.03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 xml:space="preserve">Листы гипсокартонные толщиной 14 мм или плиты </w:t>
            </w:r>
            <w:proofErr w:type="spellStart"/>
            <w:r w:rsidRPr="00B153FA">
              <w:rPr>
                <w:i/>
                <w:sz w:val="22"/>
                <w:szCs w:val="22"/>
              </w:rPr>
              <w:t>гипсоволокнистые</w:t>
            </w:r>
            <w:proofErr w:type="spellEnd"/>
            <w:r w:rsidRPr="00B153FA">
              <w:rPr>
                <w:i/>
                <w:sz w:val="22"/>
                <w:szCs w:val="22"/>
              </w:rPr>
              <w:t xml:space="preserve"> толщиной 10 мм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м</w:t>
            </w:r>
            <w:proofErr w:type="gramStart"/>
            <w:r w:rsidRPr="00B153FA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6.3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Окраска поливинилацетатными водоэмульсионными составами улучшенная по сборным конструкциям стен, подготовленным под окраску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B153F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100 м</w:t>
            </w:r>
            <w:proofErr w:type="gramStart"/>
            <w:r w:rsidRPr="00B153FA">
              <w:rPr>
                <w:i/>
                <w:sz w:val="22"/>
                <w:szCs w:val="22"/>
              </w:rPr>
              <w:t>2</w:t>
            </w:r>
            <w:proofErr w:type="gramEnd"/>
            <w:r w:rsidRPr="00B153FA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0.063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 xml:space="preserve">Установка блоков в наружных и внутренних дверных проемах в перегородках и деревянных </w:t>
            </w:r>
            <w:proofErr w:type="spellStart"/>
            <w:r w:rsidRPr="00B153FA">
              <w:rPr>
                <w:i/>
                <w:sz w:val="22"/>
                <w:szCs w:val="22"/>
              </w:rPr>
              <w:t>нерубленых</w:t>
            </w:r>
            <w:proofErr w:type="spellEnd"/>
            <w:r w:rsidRPr="00B153FA">
              <w:rPr>
                <w:i/>
                <w:sz w:val="22"/>
                <w:szCs w:val="22"/>
              </w:rPr>
              <w:t xml:space="preserve"> стенах, площадь проема до 3 м</w:t>
            </w:r>
            <w:proofErr w:type="gramStart"/>
            <w:r w:rsidRPr="00B153FA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B153F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100 м</w:t>
            </w:r>
            <w:proofErr w:type="gramStart"/>
            <w:r w:rsidRPr="00B153FA">
              <w:rPr>
                <w:i/>
                <w:sz w:val="22"/>
                <w:szCs w:val="22"/>
              </w:rPr>
              <w:t>2</w:t>
            </w:r>
            <w:proofErr w:type="gramEnd"/>
            <w:r w:rsidRPr="00B153FA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0.0147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Блоки дверные двупольные с полотном глухим ДГ 21-13, площадь 2,63 м</w:t>
            </w:r>
            <w:proofErr w:type="gramStart"/>
            <w:r w:rsidRPr="00B153FA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м</w:t>
            </w:r>
            <w:proofErr w:type="gramStart"/>
            <w:r w:rsidRPr="00B153FA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1.47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Установка унитазов с бачком непосредственно присоединенным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 xml:space="preserve">10 </w:t>
            </w:r>
            <w:proofErr w:type="spellStart"/>
            <w:r w:rsidRPr="00B153FA">
              <w:rPr>
                <w:i/>
                <w:sz w:val="22"/>
                <w:szCs w:val="22"/>
              </w:rPr>
              <w:t>компл</w:t>
            </w:r>
            <w:proofErr w:type="spellEnd"/>
            <w:r w:rsidRPr="00B153FA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0.1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Унитаз-компакт &lt;Комфорт&gt;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proofErr w:type="spellStart"/>
            <w:r w:rsidRPr="00B153FA">
              <w:rPr>
                <w:i/>
                <w:sz w:val="22"/>
                <w:szCs w:val="22"/>
              </w:rPr>
              <w:t>компл</w:t>
            </w:r>
            <w:proofErr w:type="spellEnd"/>
            <w:r w:rsidRPr="00B153FA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Установка умывальников одиночных с подводкой холодной воды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 xml:space="preserve">10 </w:t>
            </w:r>
            <w:proofErr w:type="spellStart"/>
            <w:r w:rsidRPr="00B153FA">
              <w:rPr>
                <w:i/>
                <w:sz w:val="22"/>
                <w:szCs w:val="22"/>
              </w:rPr>
              <w:t>компл</w:t>
            </w:r>
            <w:proofErr w:type="spellEnd"/>
            <w:r w:rsidRPr="00B153FA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0.1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Умывальники полуфарфоровые и фарфоровые с кронштейнами, сифоном бутылочным латунным и выпуском, овальные со скрытыми установочными поверхностями без спинки размером 550х480х150 мм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proofErr w:type="spellStart"/>
            <w:r w:rsidRPr="00B153FA">
              <w:rPr>
                <w:i/>
                <w:sz w:val="22"/>
                <w:szCs w:val="22"/>
              </w:rPr>
              <w:t>компл</w:t>
            </w:r>
            <w:proofErr w:type="spellEnd"/>
            <w:r w:rsidRPr="00B153FA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Установка смесителей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10 шт.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0.1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Установка баков расширительных круглых и прямоугольных вместимостью 1 м3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 бак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Пробивка в бетонных стенах и полах толщиной 100 мм отверстий площадью до 100 см</w:t>
            </w:r>
            <w:proofErr w:type="gramStart"/>
            <w:r w:rsidRPr="00B153FA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100 отверстий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0.03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Прокладка внутренних трубопроводов канализации из полипропиленовых труб диаметром 50 мм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100 м трубоп</w:t>
            </w:r>
            <w:r w:rsidRPr="00B153FA">
              <w:rPr>
                <w:i/>
                <w:sz w:val="22"/>
                <w:szCs w:val="22"/>
              </w:rPr>
              <w:lastRenderedPageBreak/>
              <w:t>ровода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lastRenderedPageBreak/>
              <w:t>0.015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 xml:space="preserve">Прокладка трубопроводов водоснабжения из многослойных </w:t>
            </w:r>
            <w:proofErr w:type="spellStart"/>
            <w:r w:rsidRPr="00B153FA">
              <w:rPr>
                <w:i/>
                <w:sz w:val="22"/>
                <w:szCs w:val="22"/>
              </w:rPr>
              <w:t>металлополимерных</w:t>
            </w:r>
            <w:proofErr w:type="spellEnd"/>
            <w:r w:rsidRPr="00B153FA">
              <w:rPr>
                <w:i/>
                <w:sz w:val="22"/>
                <w:szCs w:val="22"/>
              </w:rPr>
              <w:t xml:space="preserve"> труб диаметром 15 мм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100 м трубопровода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0.05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 xml:space="preserve">Арматура запорная к многослойным </w:t>
            </w:r>
            <w:proofErr w:type="spellStart"/>
            <w:r w:rsidRPr="00B153FA">
              <w:rPr>
                <w:i/>
                <w:sz w:val="22"/>
                <w:szCs w:val="22"/>
              </w:rPr>
              <w:t>металлополимерным</w:t>
            </w:r>
            <w:proofErr w:type="spellEnd"/>
            <w:r w:rsidRPr="00B153FA">
              <w:rPr>
                <w:i/>
                <w:sz w:val="22"/>
                <w:szCs w:val="22"/>
              </w:rPr>
              <w:t xml:space="preserve"> трубам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Прокладка трубопроводов отопления и водоснабжения из стальных электросварных труб диаметром 100 мм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100 м трубопровода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0.06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Трубопроводы из стальных электросварных труб с гильзами для отопления и водоснабжения, наружный диаметр 108 мм, толщина стенки 4 мм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Устройство систем электрического обогрева трубопроводов на основе нагревательного кабеля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100 м</w:t>
            </w:r>
            <w:proofErr w:type="gramStart"/>
            <w:r w:rsidRPr="00B153FA"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0.03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Кабель нагревательный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proofErr w:type="spellStart"/>
            <w:r w:rsidRPr="00B153FA">
              <w:rPr>
                <w:i/>
                <w:sz w:val="22"/>
                <w:szCs w:val="22"/>
              </w:rPr>
              <w:t>компл</w:t>
            </w:r>
            <w:proofErr w:type="spellEnd"/>
            <w:r w:rsidRPr="00B153FA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 xml:space="preserve">Устройство покрытий </w:t>
            </w:r>
            <w:proofErr w:type="gramStart"/>
            <w:r w:rsidRPr="00B153FA">
              <w:rPr>
                <w:i/>
                <w:sz w:val="22"/>
                <w:szCs w:val="22"/>
              </w:rPr>
              <w:t>на растворе их сухой смеси с приготовлением раствора в построечных условиях из плиток гладких неглазурованных керамических для полов</w:t>
            </w:r>
            <w:proofErr w:type="gramEnd"/>
            <w:r w:rsidRPr="00B153FA">
              <w:rPr>
                <w:i/>
                <w:sz w:val="22"/>
                <w:szCs w:val="22"/>
              </w:rPr>
              <w:t xml:space="preserve"> одноцветных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100 м</w:t>
            </w:r>
            <w:proofErr w:type="gramStart"/>
            <w:r w:rsidRPr="00B153FA">
              <w:rPr>
                <w:i/>
                <w:sz w:val="22"/>
                <w:szCs w:val="22"/>
              </w:rPr>
              <w:t>2</w:t>
            </w:r>
            <w:proofErr w:type="gramEnd"/>
            <w:r w:rsidRPr="00B153FA">
              <w:rPr>
                <w:i/>
                <w:sz w:val="22"/>
                <w:szCs w:val="22"/>
              </w:rPr>
              <w:t xml:space="preserve"> покрытия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0.03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B153F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 xml:space="preserve">Окраска по металлу за 1 раз кузбасским лаком заполнений дверных проемов 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B153F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100 м</w:t>
            </w:r>
            <w:proofErr w:type="gramStart"/>
            <w:r w:rsidRPr="00B153FA">
              <w:rPr>
                <w:i/>
                <w:sz w:val="22"/>
                <w:szCs w:val="22"/>
              </w:rPr>
              <w:t>2</w:t>
            </w:r>
            <w:proofErr w:type="gramEnd"/>
            <w:r w:rsidRPr="00B153FA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0.0204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B153F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 xml:space="preserve">Изоляция плоских и криволинейных поверхностей </w:t>
            </w:r>
            <w:proofErr w:type="spellStart"/>
            <w:r w:rsidRPr="00B153FA">
              <w:rPr>
                <w:i/>
                <w:sz w:val="22"/>
                <w:szCs w:val="22"/>
              </w:rPr>
              <w:t>Изовером</w:t>
            </w:r>
            <w:proofErr w:type="spellEnd"/>
            <w:r w:rsidRPr="00B153FA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 м3 изоляции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0.15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Установка пароизоляционного слоя из пленки полиэтиленовой (без стекловолокнистых материалов)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B153F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100 м</w:t>
            </w:r>
            <w:proofErr w:type="gramStart"/>
            <w:r w:rsidRPr="00B153FA">
              <w:rPr>
                <w:i/>
                <w:sz w:val="22"/>
                <w:szCs w:val="22"/>
              </w:rPr>
              <w:t>2</w:t>
            </w:r>
            <w:proofErr w:type="gramEnd"/>
            <w:r w:rsidRPr="00B153FA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0.021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Обертывание поверхности изоляции рулонными материалами насухо с проклейкой швов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B153FA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100 м</w:t>
            </w:r>
            <w:proofErr w:type="gramStart"/>
            <w:r w:rsidRPr="00B153FA">
              <w:rPr>
                <w:i/>
                <w:sz w:val="22"/>
                <w:szCs w:val="22"/>
              </w:rPr>
              <w:t>2</w:t>
            </w:r>
            <w:proofErr w:type="gramEnd"/>
            <w:r w:rsidRPr="00B153FA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0.039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 xml:space="preserve">Выключатель одноклавишный </w:t>
            </w:r>
            <w:proofErr w:type="spellStart"/>
            <w:r w:rsidRPr="00B153FA">
              <w:rPr>
                <w:i/>
                <w:sz w:val="22"/>
                <w:szCs w:val="22"/>
              </w:rPr>
              <w:t>неутопленного</w:t>
            </w:r>
            <w:proofErr w:type="spellEnd"/>
            <w:r w:rsidRPr="00B153FA">
              <w:rPr>
                <w:i/>
                <w:sz w:val="22"/>
                <w:szCs w:val="22"/>
              </w:rPr>
              <w:t xml:space="preserve"> типа при открытой проводке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100 шт.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0.01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Светильник потолочный или настенный с креплением винтами или болтами для помещений с нормальными условиями среды, одноламповый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100 шт.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0.01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  <w:tr w:rsidR="00B153FA" w:rsidRPr="00AD3555" w:rsidTr="00B153FA">
        <w:tc>
          <w:tcPr>
            <w:tcW w:w="505" w:type="dxa"/>
            <w:shd w:val="clear" w:color="auto" w:fill="auto"/>
          </w:tcPr>
          <w:p w:rsidR="00B153FA" w:rsidRPr="00AD3555" w:rsidRDefault="00B153FA" w:rsidP="00377F0C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15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 xml:space="preserve">Провод групповой осветительных сетей в защитной оболочке или кабель </w:t>
            </w:r>
            <w:proofErr w:type="gramStart"/>
            <w:r w:rsidRPr="00B153FA">
              <w:rPr>
                <w:i/>
                <w:sz w:val="22"/>
                <w:szCs w:val="22"/>
              </w:rPr>
              <w:t>двух-трехжильный</w:t>
            </w:r>
            <w:proofErr w:type="gramEnd"/>
            <w:r w:rsidRPr="00B153FA">
              <w:rPr>
                <w:i/>
                <w:sz w:val="22"/>
                <w:szCs w:val="22"/>
              </w:rPr>
              <w:t xml:space="preserve"> в готовых каналах стен и перекрытий</w:t>
            </w:r>
          </w:p>
        </w:tc>
        <w:tc>
          <w:tcPr>
            <w:tcW w:w="992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100 м</w:t>
            </w:r>
          </w:p>
        </w:tc>
        <w:tc>
          <w:tcPr>
            <w:tcW w:w="993" w:type="dxa"/>
            <w:shd w:val="clear" w:color="auto" w:fill="auto"/>
          </w:tcPr>
          <w:p w:rsidR="00B153FA" w:rsidRPr="00B153FA" w:rsidRDefault="00B153FA" w:rsidP="00D27B9D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i/>
                <w:sz w:val="22"/>
                <w:szCs w:val="22"/>
              </w:rPr>
            </w:pPr>
            <w:r w:rsidRPr="00B153FA">
              <w:rPr>
                <w:i/>
                <w:sz w:val="22"/>
                <w:szCs w:val="22"/>
              </w:rPr>
              <w:t>0.1</w:t>
            </w:r>
          </w:p>
        </w:tc>
        <w:tc>
          <w:tcPr>
            <w:tcW w:w="1666" w:type="dxa"/>
            <w:shd w:val="clear" w:color="auto" w:fill="auto"/>
          </w:tcPr>
          <w:p w:rsidR="00B153FA" w:rsidRPr="0011116A" w:rsidRDefault="00B153FA" w:rsidP="00377F0C">
            <w:pPr>
              <w:rPr>
                <w:i/>
                <w:sz w:val="22"/>
                <w:szCs w:val="22"/>
              </w:rPr>
            </w:pPr>
          </w:p>
        </w:tc>
      </w:tr>
    </w:tbl>
    <w:p w:rsidR="00AC4008" w:rsidRPr="00040E87" w:rsidRDefault="00AC4008" w:rsidP="00AC4008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Таблица заполняется лицом ответственным за составление объ</w:t>
      </w:r>
      <w:r w:rsidR="003C67FA">
        <w:rPr>
          <w:sz w:val="18"/>
          <w:szCs w:val="18"/>
        </w:rPr>
        <w:t>е</w:t>
      </w:r>
      <w:r>
        <w:rPr>
          <w:sz w:val="18"/>
          <w:szCs w:val="18"/>
        </w:rPr>
        <w:t>мов работ)</w:t>
      </w:r>
      <w:proofErr w:type="gramEnd"/>
    </w:p>
    <w:p w:rsidR="00AC4008" w:rsidRDefault="00AC4008" w:rsidP="00AC4008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AC4008" w:rsidRDefault="00AC4008" w:rsidP="00AC4008">
      <w:pPr>
        <w:spacing w:after="120"/>
        <w:rPr>
          <w:sz w:val="2"/>
          <w:szCs w:val="2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3"/>
        <w:gridCol w:w="314"/>
        <w:gridCol w:w="2199"/>
        <w:gridCol w:w="353"/>
        <w:gridCol w:w="2977"/>
      </w:tblGrid>
      <w:tr w:rsidR="00AC4008" w:rsidTr="00AC4008">
        <w:trPr>
          <w:cantSplit/>
          <w:trHeight w:val="302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008" w:rsidRDefault="000941BB" w:rsidP="00377F0C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Зам. директора </w:t>
            </w:r>
            <w:r w:rsidR="00AC4008">
              <w:rPr>
                <w:bCs/>
                <w:i/>
                <w:sz w:val="22"/>
                <w:szCs w:val="22"/>
              </w:rPr>
              <w:t>КС и Р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008" w:rsidRDefault="00AC4008" w:rsidP="00377F0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008" w:rsidRDefault="00AC4008" w:rsidP="00377F0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008" w:rsidRDefault="00AC4008" w:rsidP="00377F0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008" w:rsidRDefault="000941BB" w:rsidP="00377F0C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А.Л. Тян</w:t>
            </w:r>
          </w:p>
        </w:tc>
      </w:tr>
      <w:tr w:rsidR="00AC4008" w:rsidTr="00AC4008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AC4008" w:rsidTr="00AC4008">
        <w:trPr>
          <w:cantSplit/>
          <w:trHeight w:val="302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008" w:rsidRDefault="00012B36" w:rsidP="00864AF3">
            <w:pPr>
              <w:rPr>
                <w:bCs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Мастер АЗС</w:t>
            </w:r>
            <w:r w:rsidR="00864AF3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008" w:rsidRDefault="00AC4008" w:rsidP="00377F0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008" w:rsidRDefault="00AC4008" w:rsidP="00377F0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008" w:rsidRDefault="00AC4008" w:rsidP="00377F0C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4008" w:rsidRDefault="00012B36" w:rsidP="00BA48AA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А.Н. Малышев</w:t>
            </w:r>
          </w:p>
        </w:tc>
      </w:tr>
      <w:tr w:rsidR="00AC4008" w:rsidTr="00AC4008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AC4008" w:rsidRPr="006313D9" w:rsidTr="00AC4008">
        <w:trPr>
          <w:cantSplit/>
          <w:trHeight w:val="234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Pr="006313D9" w:rsidRDefault="00AC4008" w:rsidP="00377F0C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Главный специалист ОКС и Р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4008" w:rsidRPr="006313D9" w:rsidRDefault="00AC4008" w:rsidP="00377F0C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Pr="006313D9" w:rsidRDefault="00AC4008" w:rsidP="00377F0C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C4008" w:rsidRPr="006313D9" w:rsidRDefault="00AC4008" w:rsidP="00377F0C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Pr="006313D9" w:rsidRDefault="000941BB" w:rsidP="00BA48AA">
            <w:pPr>
              <w:ind w:left="114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Г.К. Стручков</w:t>
            </w:r>
            <w:r w:rsidR="00AC4008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AC4008" w:rsidTr="00AC4008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AF3" w:rsidRDefault="00AC4008" w:rsidP="000941B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AC4008" w:rsidRPr="00864AF3" w:rsidTr="00AC4008">
        <w:trPr>
          <w:cantSplit/>
          <w:trHeight w:val="234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Pr="00864AF3" w:rsidRDefault="000941BB" w:rsidP="00864AF3">
            <w:pPr>
              <w:rPr>
                <w:bCs/>
                <w:sz w:val="18"/>
                <w:szCs w:val="18"/>
              </w:rPr>
            </w:pPr>
            <w:r>
              <w:rPr>
                <w:bCs/>
                <w:i/>
                <w:sz w:val="22"/>
                <w:szCs w:val="22"/>
              </w:rPr>
              <w:t>Главный специалист СБ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4008" w:rsidRPr="00864AF3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Pr="00864AF3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C4008" w:rsidRPr="00864AF3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4008" w:rsidRPr="00864AF3" w:rsidRDefault="000941BB" w:rsidP="00BA48AA">
            <w:pPr>
              <w:ind w:left="114"/>
              <w:rPr>
                <w:bCs/>
                <w:sz w:val="18"/>
                <w:szCs w:val="18"/>
              </w:rPr>
            </w:pPr>
            <w:r>
              <w:rPr>
                <w:bCs/>
                <w:i/>
                <w:sz w:val="22"/>
                <w:szCs w:val="22"/>
              </w:rPr>
              <w:t>А.А. Волгин</w:t>
            </w:r>
          </w:p>
        </w:tc>
      </w:tr>
      <w:tr w:rsidR="00AC4008" w:rsidTr="00AC4008">
        <w:trPr>
          <w:cantSplit/>
          <w:trHeight w:val="279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4AF3" w:rsidRDefault="00864AF3" w:rsidP="00377F0C">
            <w:pPr>
              <w:rPr>
                <w:bCs/>
                <w:i/>
                <w:sz w:val="22"/>
                <w:szCs w:val="22"/>
              </w:rPr>
            </w:pPr>
          </w:p>
          <w:p w:rsidR="00AC4008" w:rsidRDefault="00AC4008" w:rsidP="00377F0C">
            <w:pPr>
              <w:rPr>
                <w:bCs/>
                <w:sz w:val="18"/>
                <w:szCs w:val="18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4AF3" w:rsidRDefault="00864AF3" w:rsidP="00864AF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  <w:p w:rsidR="00AC4008" w:rsidRDefault="00AC4008" w:rsidP="00377F0C">
            <w:pPr>
              <w:rPr>
                <w:bCs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4AF3" w:rsidRDefault="00864AF3" w:rsidP="00377F0C">
            <w:pPr>
              <w:rPr>
                <w:bCs/>
                <w:i/>
                <w:sz w:val="22"/>
                <w:szCs w:val="22"/>
              </w:rPr>
            </w:pPr>
          </w:p>
          <w:p w:rsidR="00AC4008" w:rsidRPr="00445D27" w:rsidRDefault="00AC4008" w:rsidP="00BA48AA">
            <w:pPr>
              <w:ind w:left="114"/>
              <w:rPr>
                <w:bCs/>
                <w:i/>
                <w:sz w:val="22"/>
                <w:szCs w:val="22"/>
              </w:rPr>
            </w:pPr>
          </w:p>
        </w:tc>
      </w:tr>
      <w:tr w:rsidR="00AC4008" w:rsidTr="00AC4008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  <w:p w:rsidR="00E91649" w:rsidRDefault="00E91649" w:rsidP="00AC4008">
            <w:pPr>
              <w:rPr>
                <w:bCs/>
                <w:i/>
                <w:sz w:val="22"/>
                <w:szCs w:val="22"/>
              </w:rPr>
            </w:pPr>
          </w:p>
          <w:p w:rsidR="00AC4008" w:rsidRPr="00AC4008" w:rsidRDefault="00AC4008" w:rsidP="00AC4008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</w:p>
          <w:p w:rsidR="00E91649" w:rsidRDefault="00E91649" w:rsidP="00377F0C">
            <w:pPr>
              <w:jc w:val="center"/>
              <w:rPr>
                <w:bCs/>
                <w:sz w:val="18"/>
                <w:szCs w:val="18"/>
              </w:rPr>
            </w:pPr>
          </w:p>
          <w:p w:rsidR="00E91649" w:rsidRDefault="00E91649" w:rsidP="00377F0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4008" w:rsidRDefault="00AC4008" w:rsidP="00377F0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  <w:p w:rsidR="00E91649" w:rsidRDefault="00E91649" w:rsidP="00AC4008">
            <w:pPr>
              <w:jc w:val="both"/>
              <w:rPr>
                <w:bCs/>
                <w:i/>
                <w:sz w:val="22"/>
                <w:szCs w:val="22"/>
              </w:rPr>
            </w:pPr>
          </w:p>
          <w:p w:rsidR="00AC4008" w:rsidRPr="00AC4008" w:rsidRDefault="00AC4008" w:rsidP="00AC4008">
            <w:pPr>
              <w:jc w:val="both"/>
              <w:rPr>
                <w:bCs/>
                <w:i/>
                <w:sz w:val="22"/>
                <w:szCs w:val="22"/>
              </w:rPr>
            </w:pPr>
          </w:p>
        </w:tc>
      </w:tr>
    </w:tbl>
    <w:p w:rsidR="00DD2786" w:rsidRDefault="00DD2786" w:rsidP="00517F72"/>
    <w:sectPr w:rsidR="00DD2786" w:rsidSect="00AC400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204"/>
    <w:rsid w:val="00002E34"/>
    <w:rsid w:val="00012B36"/>
    <w:rsid w:val="00045C54"/>
    <w:rsid w:val="00056889"/>
    <w:rsid w:val="0007253F"/>
    <w:rsid w:val="000825AD"/>
    <w:rsid w:val="00084FEF"/>
    <w:rsid w:val="000941BB"/>
    <w:rsid w:val="000B798A"/>
    <w:rsid w:val="0011116A"/>
    <w:rsid w:val="00120A8F"/>
    <w:rsid w:val="00134EB3"/>
    <w:rsid w:val="00165E8B"/>
    <w:rsid w:val="001A587C"/>
    <w:rsid w:val="001A786A"/>
    <w:rsid w:val="001B2E4C"/>
    <w:rsid w:val="001D0933"/>
    <w:rsid w:val="001D5DC0"/>
    <w:rsid w:val="001E3259"/>
    <w:rsid w:val="002056F5"/>
    <w:rsid w:val="002209FF"/>
    <w:rsid w:val="00222DBD"/>
    <w:rsid w:val="00253DB3"/>
    <w:rsid w:val="00263B60"/>
    <w:rsid w:val="00272387"/>
    <w:rsid w:val="00282A39"/>
    <w:rsid w:val="00297050"/>
    <w:rsid w:val="002A69D7"/>
    <w:rsid w:val="002C4E97"/>
    <w:rsid w:val="002F12F6"/>
    <w:rsid w:val="003040F0"/>
    <w:rsid w:val="00326321"/>
    <w:rsid w:val="00331C71"/>
    <w:rsid w:val="00370292"/>
    <w:rsid w:val="0039180F"/>
    <w:rsid w:val="003B3A6A"/>
    <w:rsid w:val="003C589C"/>
    <w:rsid w:val="003C67FA"/>
    <w:rsid w:val="003E1840"/>
    <w:rsid w:val="003E69CE"/>
    <w:rsid w:val="003F15D4"/>
    <w:rsid w:val="00463DB8"/>
    <w:rsid w:val="004D0DDB"/>
    <w:rsid w:val="004F5CC9"/>
    <w:rsid w:val="00504472"/>
    <w:rsid w:val="00511A90"/>
    <w:rsid w:val="0051754A"/>
    <w:rsid w:val="00517F72"/>
    <w:rsid w:val="00547683"/>
    <w:rsid w:val="00596CF9"/>
    <w:rsid w:val="005F540F"/>
    <w:rsid w:val="00611782"/>
    <w:rsid w:val="00617B0E"/>
    <w:rsid w:val="00636BA8"/>
    <w:rsid w:val="00640C00"/>
    <w:rsid w:val="0067575E"/>
    <w:rsid w:val="00683271"/>
    <w:rsid w:val="006904BB"/>
    <w:rsid w:val="00691253"/>
    <w:rsid w:val="00691459"/>
    <w:rsid w:val="00693129"/>
    <w:rsid w:val="006C3C54"/>
    <w:rsid w:val="006D43AA"/>
    <w:rsid w:val="006E1EF9"/>
    <w:rsid w:val="006E4CB0"/>
    <w:rsid w:val="006F2E63"/>
    <w:rsid w:val="007121B5"/>
    <w:rsid w:val="00724699"/>
    <w:rsid w:val="00760449"/>
    <w:rsid w:val="00767519"/>
    <w:rsid w:val="007825F9"/>
    <w:rsid w:val="00786DB1"/>
    <w:rsid w:val="007933E4"/>
    <w:rsid w:val="007968B1"/>
    <w:rsid w:val="00796B20"/>
    <w:rsid w:val="007A1835"/>
    <w:rsid w:val="007E5422"/>
    <w:rsid w:val="00815506"/>
    <w:rsid w:val="0081743C"/>
    <w:rsid w:val="00863FC2"/>
    <w:rsid w:val="00864AF3"/>
    <w:rsid w:val="00872E87"/>
    <w:rsid w:val="00880497"/>
    <w:rsid w:val="0088173B"/>
    <w:rsid w:val="0088198C"/>
    <w:rsid w:val="00883E07"/>
    <w:rsid w:val="00892124"/>
    <w:rsid w:val="008E6182"/>
    <w:rsid w:val="008F72A9"/>
    <w:rsid w:val="0090336D"/>
    <w:rsid w:val="00904B03"/>
    <w:rsid w:val="00920BFA"/>
    <w:rsid w:val="009246B3"/>
    <w:rsid w:val="0093369B"/>
    <w:rsid w:val="009912DC"/>
    <w:rsid w:val="009A153A"/>
    <w:rsid w:val="009C063A"/>
    <w:rsid w:val="009C561F"/>
    <w:rsid w:val="009F3D81"/>
    <w:rsid w:val="00A15A89"/>
    <w:rsid w:val="00A21EBC"/>
    <w:rsid w:val="00A24995"/>
    <w:rsid w:val="00A421FC"/>
    <w:rsid w:val="00A54752"/>
    <w:rsid w:val="00A942EE"/>
    <w:rsid w:val="00A95B3D"/>
    <w:rsid w:val="00AA5193"/>
    <w:rsid w:val="00AC4008"/>
    <w:rsid w:val="00AC57D4"/>
    <w:rsid w:val="00AF42AE"/>
    <w:rsid w:val="00AF51A2"/>
    <w:rsid w:val="00B07A0D"/>
    <w:rsid w:val="00B14204"/>
    <w:rsid w:val="00B153FA"/>
    <w:rsid w:val="00B223F7"/>
    <w:rsid w:val="00B353AC"/>
    <w:rsid w:val="00B41CB6"/>
    <w:rsid w:val="00B438DD"/>
    <w:rsid w:val="00B479A3"/>
    <w:rsid w:val="00B54C6E"/>
    <w:rsid w:val="00B76788"/>
    <w:rsid w:val="00B94C5F"/>
    <w:rsid w:val="00BA27A8"/>
    <w:rsid w:val="00BA48AA"/>
    <w:rsid w:val="00BB1BDF"/>
    <w:rsid w:val="00BD2F34"/>
    <w:rsid w:val="00BD7787"/>
    <w:rsid w:val="00BF4A06"/>
    <w:rsid w:val="00C104A9"/>
    <w:rsid w:val="00C55584"/>
    <w:rsid w:val="00C61B93"/>
    <w:rsid w:val="00C67906"/>
    <w:rsid w:val="00C737A6"/>
    <w:rsid w:val="00C74252"/>
    <w:rsid w:val="00C964E6"/>
    <w:rsid w:val="00CB36FA"/>
    <w:rsid w:val="00CC211C"/>
    <w:rsid w:val="00D13D48"/>
    <w:rsid w:val="00D1405C"/>
    <w:rsid w:val="00D32877"/>
    <w:rsid w:val="00D36F8E"/>
    <w:rsid w:val="00D477FB"/>
    <w:rsid w:val="00D51B89"/>
    <w:rsid w:val="00D53245"/>
    <w:rsid w:val="00D57D5A"/>
    <w:rsid w:val="00D6205B"/>
    <w:rsid w:val="00D83F02"/>
    <w:rsid w:val="00D97E88"/>
    <w:rsid w:val="00DA2182"/>
    <w:rsid w:val="00DC7A7B"/>
    <w:rsid w:val="00DD2786"/>
    <w:rsid w:val="00DF6BDC"/>
    <w:rsid w:val="00E007BA"/>
    <w:rsid w:val="00E2714D"/>
    <w:rsid w:val="00E478C5"/>
    <w:rsid w:val="00E67F9B"/>
    <w:rsid w:val="00E81F95"/>
    <w:rsid w:val="00E91649"/>
    <w:rsid w:val="00EA6511"/>
    <w:rsid w:val="00EB70BC"/>
    <w:rsid w:val="00EE41C8"/>
    <w:rsid w:val="00EF36A4"/>
    <w:rsid w:val="00F030A3"/>
    <w:rsid w:val="00F12807"/>
    <w:rsid w:val="00F12A96"/>
    <w:rsid w:val="00F22B10"/>
    <w:rsid w:val="00F35FA7"/>
    <w:rsid w:val="00F453A4"/>
    <w:rsid w:val="00F61A0C"/>
    <w:rsid w:val="00F709FD"/>
    <w:rsid w:val="00F755E9"/>
    <w:rsid w:val="00FB412F"/>
    <w:rsid w:val="00FB44EF"/>
    <w:rsid w:val="00FD006F"/>
    <w:rsid w:val="00FD00CE"/>
    <w:rsid w:val="00FD42D8"/>
    <w:rsid w:val="00FE2E5A"/>
    <w:rsid w:val="00FE5603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Валентин Витальевич</dc:creator>
  <cp:lastModifiedBy>Джен Ирина Александровна</cp:lastModifiedBy>
  <cp:revision>2</cp:revision>
  <cp:lastPrinted>2017-09-13T02:11:00Z</cp:lastPrinted>
  <dcterms:created xsi:type="dcterms:W3CDTF">2019-06-18T05:51:00Z</dcterms:created>
  <dcterms:modified xsi:type="dcterms:W3CDTF">2019-06-18T05:51:00Z</dcterms:modified>
</cp:coreProperties>
</file>